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FB</w:t>
      </w:r>
      <w:r w:rsidDel="00000000" w:rsidR="00000000" w:rsidRPr="00000000">
        <w:rPr>
          <w:rtl w:val="0"/>
        </w:rPr>
        <w:t xml:space="preserve"> 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https://www.facebook.com/avelaccent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SD</w:t>
      </w:r>
      <w:r w:rsidDel="00000000" w:rsidR="00000000" w:rsidRPr="00000000">
        <w:rPr>
          <w:rtl w:val="0"/>
        </w:rPr>
        <w:t xml:space="preserve"> 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https://soundcloud.com/user-157008352?fbclid=IwAR0Y6bDUStWDpyB_6RGm2y8l7kbgH-nQZiExQQxZ1eGIJ92VM0wn5B3GTAk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avelaccent" TargetMode="External"/><Relationship Id="rId7" Type="http://schemas.openxmlformats.org/officeDocument/2006/relationships/hyperlink" Target="https://soundcloud.com/user-157008352?fbclid=IwAR0Y6bDUStWDpyB_6RGm2y8l7kbgH-nQZiExQQxZ1eGIJ92VM0wn5B3GTA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